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bookmarkStart w:id="0" w:name="_GoBack"/>
      <w:bookmarkEnd w:id="0"/>
      <w:r w:rsidRPr="002E1608">
        <w:rPr>
          <w:rFonts w:eastAsia="Times New Roman"/>
          <w:b/>
          <w:u w:val="single"/>
          <w:lang w:eastAsia="hu-HU"/>
        </w:rPr>
        <w:t>M E G H Í V Ó</w:t>
      </w:r>
    </w:p>
    <w:p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a 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201</w:t>
      </w:r>
      <w:r w:rsidR="0091331A">
        <w:rPr>
          <w:rFonts w:eastAsia="Times New Roman"/>
          <w:b/>
          <w:u w:val="single"/>
          <w:lang w:eastAsia="hu-HU"/>
        </w:rPr>
        <w:t>8</w:t>
      </w:r>
      <w:r w:rsidR="003F30B3">
        <w:rPr>
          <w:rFonts w:eastAsia="Times New Roman"/>
          <w:b/>
          <w:u w:val="single"/>
          <w:lang w:eastAsia="hu-HU"/>
        </w:rPr>
        <w:t xml:space="preserve">. </w:t>
      </w:r>
      <w:r w:rsidR="009C4941">
        <w:rPr>
          <w:rFonts w:eastAsia="Times New Roman"/>
          <w:b/>
          <w:u w:val="single"/>
          <w:lang w:eastAsia="hu-HU"/>
        </w:rPr>
        <w:t>május</w:t>
      </w:r>
      <w:r w:rsidR="006D57CD">
        <w:rPr>
          <w:rFonts w:eastAsia="Times New Roman"/>
          <w:b/>
          <w:u w:val="single"/>
          <w:lang w:eastAsia="hu-HU"/>
        </w:rPr>
        <w:t xml:space="preserve"> 2</w:t>
      </w:r>
      <w:r w:rsidR="009C4941">
        <w:rPr>
          <w:rFonts w:eastAsia="Times New Roman"/>
          <w:b/>
          <w:u w:val="single"/>
          <w:lang w:eastAsia="hu-HU"/>
        </w:rPr>
        <w:t>8</w:t>
      </w:r>
      <w:r>
        <w:rPr>
          <w:rFonts w:eastAsia="Times New Roman"/>
          <w:b/>
          <w:u w:val="single"/>
          <w:lang w:eastAsia="hu-HU"/>
        </w:rPr>
        <w:t>-</w:t>
      </w:r>
      <w:r w:rsidR="006D57CD">
        <w:rPr>
          <w:rFonts w:eastAsia="Times New Roman"/>
          <w:b/>
          <w:u w:val="single"/>
          <w:lang w:eastAsia="hu-HU"/>
        </w:rPr>
        <w:t>á</w:t>
      </w:r>
      <w:r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Pr="002E1608">
        <w:rPr>
          <w:rFonts w:eastAsia="Times New Roman"/>
          <w:b/>
          <w:u w:val="single"/>
          <w:lang w:eastAsia="hu-HU"/>
        </w:rPr>
        <w:t>órára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összehívom</w:t>
      </w:r>
    </w:p>
    <w:p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C473EB" w:rsidRPr="00C473EB" w:rsidRDefault="00C473EB" w:rsidP="00C473EB">
      <w:pPr>
        <w:pStyle w:val="Listaszerbekezds"/>
        <w:numPr>
          <w:ilvl w:val="0"/>
          <w:numId w:val="14"/>
        </w:numPr>
        <w:rPr>
          <w:rFonts w:ascii="Times New Roman" w:eastAsia="Times New Roman" w:hAnsi="Times New Roman"/>
          <w:sz w:val="24"/>
          <w:lang w:eastAsia="hu-HU"/>
        </w:rPr>
      </w:pPr>
      <w:r w:rsidRPr="00C473EB">
        <w:rPr>
          <w:rFonts w:ascii="Times New Roman" w:eastAsia="Times New Roman" w:hAnsi="Times New Roman"/>
          <w:sz w:val="24"/>
          <w:lang w:eastAsia="hu-HU"/>
        </w:rPr>
        <w:t>Tiszaladány Községi Önkormányzat 2018. évi költségvetéséről szóló 1/2018. (II.13.) önkormányzati rendelet módosításáról</w:t>
      </w:r>
    </w:p>
    <w:p w:rsidR="00C473EB" w:rsidRDefault="00C473EB" w:rsidP="00C473EB">
      <w:pPr>
        <w:pStyle w:val="Listaszerbekezds"/>
        <w:ind w:left="1080"/>
        <w:rPr>
          <w:rFonts w:ascii="Times New Roman" w:eastAsia="Times New Roman" w:hAnsi="Times New Roman"/>
          <w:sz w:val="24"/>
          <w:lang w:eastAsia="hu-HU"/>
        </w:rPr>
      </w:pPr>
      <w:r w:rsidRPr="00C473EB">
        <w:rPr>
          <w:rFonts w:ascii="Times New Roman" w:eastAsia="Times New Roman" w:hAnsi="Times New Roman"/>
          <w:sz w:val="24"/>
          <w:lang w:eastAsia="hu-HU"/>
        </w:rPr>
        <w:t>Előterjesztő: Dr. Liszkai Ferenc polgármester</w:t>
      </w:r>
    </w:p>
    <w:p w:rsidR="00C473EB" w:rsidRDefault="00C473EB" w:rsidP="00C473EB">
      <w:pPr>
        <w:pStyle w:val="Listaszerbekezds"/>
        <w:ind w:left="1080"/>
        <w:rPr>
          <w:rFonts w:ascii="Times New Roman" w:eastAsia="Times New Roman" w:hAnsi="Times New Roman"/>
          <w:sz w:val="24"/>
          <w:lang w:eastAsia="hu-HU"/>
        </w:rPr>
      </w:pPr>
    </w:p>
    <w:p w:rsidR="009C4941" w:rsidRPr="00EE3B71" w:rsidRDefault="009C4941" w:rsidP="009C4941">
      <w:pPr>
        <w:pStyle w:val="Listaszerbekezds"/>
        <w:numPr>
          <w:ilvl w:val="0"/>
          <w:numId w:val="14"/>
        </w:numPr>
        <w:rPr>
          <w:rFonts w:ascii="Times New Roman" w:eastAsia="Times New Roman" w:hAnsi="Times New Roman"/>
          <w:sz w:val="24"/>
          <w:lang w:eastAsia="hu-HU"/>
        </w:rPr>
      </w:pPr>
      <w:r w:rsidRPr="00EE3B71">
        <w:rPr>
          <w:rFonts w:ascii="Times New Roman" w:eastAsia="Times New Roman" w:hAnsi="Times New Roman"/>
          <w:sz w:val="24"/>
          <w:lang w:eastAsia="hu-HU"/>
        </w:rPr>
        <w:t>Az önkormányzat 201</w:t>
      </w:r>
      <w:r>
        <w:rPr>
          <w:rFonts w:ascii="Times New Roman" w:eastAsia="Times New Roman" w:hAnsi="Times New Roman"/>
          <w:sz w:val="24"/>
          <w:lang w:eastAsia="hu-HU"/>
        </w:rPr>
        <w:t>7</w:t>
      </w:r>
      <w:r w:rsidRPr="00EE3B71">
        <w:rPr>
          <w:rFonts w:ascii="Times New Roman" w:eastAsia="Times New Roman" w:hAnsi="Times New Roman"/>
          <w:sz w:val="24"/>
          <w:lang w:eastAsia="hu-HU"/>
        </w:rPr>
        <w:t>. évi költségvetéséről szóló 1/201</w:t>
      </w:r>
      <w:r>
        <w:rPr>
          <w:rFonts w:ascii="Times New Roman" w:eastAsia="Times New Roman" w:hAnsi="Times New Roman"/>
          <w:sz w:val="24"/>
          <w:lang w:eastAsia="hu-HU"/>
        </w:rPr>
        <w:t>7</w:t>
      </w:r>
      <w:r w:rsidRPr="00EE3B71">
        <w:rPr>
          <w:rFonts w:ascii="Times New Roman" w:eastAsia="Times New Roman" w:hAnsi="Times New Roman"/>
          <w:sz w:val="24"/>
          <w:lang w:eastAsia="hu-HU"/>
        </w:rPr>
        <w:t>. (II. 1</w:t>
      </w:r>
      <w:r>
        <w:rPr>
          <w:rFonts w:ascii="Times New Roman" w:eastAsia="Times New Roman" w:hAnsi="Times New Roman"/>
          <w:sz w:val="24"/>
          <w:lang w:eastAsia="hu-HU"/>
        </w:rPr>
        <w:t>5</w:t>
      </w:r>
      <w:r w:rsidRPr="00EE3B71">
        <w:rPr>
          <w:rFonts w:ascii="Times New Roman" w:eastAsia="Times New Roman" w:hAnsi="Times New Roman"/>
          <w:sz w:val="24"/>
          <w:lang w:eastAsia="hu-HU"/>
        </w:rPr>
        <w:t>.) önkormányzati rendelet módosítása</w:t>
      </w:r>
    </w:p>
    <w:p w:rsidR="009C4941" w:rsidRPr="00686ADD" w:rsidRDefault="009C4941" w:rsidP="009C4941">
      <w:pPr>
        <w:ind w:left="372" w:firstLine="708"/>
        <w:rPr>
          <w:rFonts w:eastAsia="Times New Roman"/>
          <w:lang w:eastAsia="hu-HU"/>
        </w:rPr>
      </w:pPr>
      <w:r w:rsidRPr="00686ADD">
        <w:rPr>
          <w:rFonts w:eastAsia="Times New Roman"/>
          <w:lang w:eastAsia="hu-HU"/>
        </w:rPr>
        <w:t>Előterjesztő: Dr. Liszkai Ferenc polgármester</w:t>
      </w:r>
    </w:p>
    <w:p w:rsidR="009C4941" w:rsidRDefault="009C4941" w:rsidP="009C4941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</w:pPr>
    </w:p>
    <w:p w:rsidR="009C4941" w:rsidRDefault="009C4941" w:rsidP="009C4941">
      <w:pPr>
        <w:pStyle w:val="Szvegtrzs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Az Önkormányzat 2017. évi költségvetési zárszámadásáról szóló rendelet elfogadására</w:t>
      </w:r>
    </w:p>
    <w:p w:rsidR="009C4941" w:rsidRDefault="009C4941" w:rsidP="009C4941">
      <w:pPr>
        <w:pStyle w:val="Szvegtrzs"/>
        <w:overflowPunct w:val="0"/>
        <w:autoSpaceDE w:val="0"/>
        <w:autoSpaceDN w:val="0"/>
        <w:adjustRightInd w:val="0"/>
        <w:ind w:left="993" w:firstLine="141"/>
        <w:textAlignment w:val="baseline"/>
      </w:pPr>
      <w:r>
        <w:t>Előterjesztő: Dr. Liszkai Ferenc polgármester</w:t>
      </w:r>
    </w:p>
    <w:p w:rsidR="009C4941" w:rsidRDefault="009C4941" w:rsidP="009C4941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</w:pPr>
    </w:p>
    <w:p w:rsidR="009C4941" w:rsidRPr="00686ADD" w:rsidRDefault="009C4941" w:rsidP="009C4941">
      <w:pPr>
        <w:pStyle w:val="Szvegtrzs"/>
        <w:numPr>
          <w:ilvl w:val="0"/>
          <w:numId w:val="14"/>
        </w:numPr>
        <w:tabs>
          <w:tab w:val="clear" w:pos="2277"/>
        </w:tabs>
        <w:overflowPunct w:val="0"/>
        <w:autoSpaceDE w:val="0"/>
        <w:textAlignment w:val="baseline"/>
      </w:pPr>
      <w:r w:rsidRPr="00686ADD">
        <w:t>Tiszaladányi Alap” Nonprofit Kft. mérlegének elfogadása</w:t>
      </w:r>
    </w:p>
    <w:p w:rsidR="009C4941" w:rsidRDefault="009C4941" w:rsidP="009C4941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  <w:r w:rsidRPr="00686ADD">
        <w:rPr>
          <w:rFonts w:ascii="Times New Roman" w:hAnsi="Times New Roman"/>
        </w:rPr>
        <w:t>Előterjesztő: dr. Liszkai Ferenc polgármester</w:t>
      </w:r>
    </w:p>
    <w:p w:rsidR="009C4941" w:rsidRDefault="009C4941" w:rsidP="009C4941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</w:p>
    <w:p w:rsidR="009C4941" w:rsidRPr="009C4941" w:rsidRDefault="009C4941" w:rsidP="009C4941">
      <w:pPr>
        <w:pStyle w:val="Listaszerbekezds1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C4941">
        <w:rPr>
          <w:rFonts w:ascii="Times New Roman" w:hAnsi="Times New Roman"/>
        </w:rPr>
        <w:t>Tiszaladány Község Önkormányzatának külterületi útfejlesztése gépbeszerzéssel tárgyú közbeszerzési eljárás</w:t>
      </w:r>
      <w:r>
        <w:rPr>
          <w:rFonts w:ascii="Times New Roman" w:hAnsi="Times New Roman"/>
        </w:rPr>
        <w:t xml:space="preserve"> eredményhirdetése</w:t>
      </w:r>
    </w:p>
    <w:p w:rsidR="00952837" w:rsidRDefault="00952837" w:rsidP="00B05426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2F69AB" w:rsidRPr="002F69AB" w:rsidRDefault="00CE28E8" w:rsidP="009C4941">
      <w:pPr>
        <w:pStyle w:val="Listaszerbekezds1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2F69AB">
        <w:rPr>
          <w:rFonts w:ascii="Times New Roman" w:hAnsi="Times New Roman"/>
        </w:rPr>
        <w:t>Egyebek</w:t>
      </w:r>
    </w:p>
    <w:p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:rsidR="005F2300" w:rsidRDefault="005F2300" w:rsidP="005F2300">
      <w:pPr>
        <w:jc w:val="both"/>
        <w:rPr>
          <w:rFonts w:eastAsia="Times New Roman"/>
          <w:sz w:val="22"/>
          <w:szCs w:val="22"/>
          <w:lang w:eastAsia="hu-HU"/>
        </w:rPr>
      </w:pPr>
    </w:p>
    <w:p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:rsidR="00190E4B" w:rsidRDefault="00190E4B" w:rsidP="0016277D">
      <w:pPr>
        <w:jc w:val="both"/>
        <w:rPr>
          <w:sz w:val="22"/>
          <w:szCs w:val="22"/>
        </w:rPr>
      </w:pPr>
    </w:p>
    <w:p w:rsidR="00190E4B" w:rsidRDefault="00190E4B" w:rsidP="0016277D">
      <w:pPr>
        <w:jc w:val="both"/>
        <w:rPr>
          <w:sz w:val="22"/>
          <w:szCs w:val="22"/>
        </w:rPr>
      </w:pPr>
    </w:p>
    <w:p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163AFD">
        <w:rPr>
          <w:sz w:val="22"/>
          <w:szCs w:val="22"/>
        </w:rPr>
        <w:t>, 201</w:t>
      </w:r>
      <w:r w:rsidR="009C4941">
        <w:rPr>
          <w:sz w:val="22"/>
          <w:szCs w:val="22"/>
        </w:rPr>
        <w:t>8. május</w:t>
      </w:r>
      <w:r w:rsidR="006D57CD">
        <w:rPr>
          <w:sz w:val="22"/>
          <w:szCs w:val="22"/>
        </w:rPr>
        <w:t xml:space="preserve"> </w:t>
      </w:r>
      <w:r w:rsidR="009C4941">
        <w:rPr>
          <w:sz w:val="22"/>
          <w:szCs w:val="22"/>
        </w:rPr>
        <w:t>18</w:t>
      </w:r>
      <w:r w:rsidR="00952837">
        <w:rPr>
          <w:sz w:val="22"/>
          <w:szCs w:val="22"/>
        </w:rPr>
        <w:t>.</w:t>
      </w:r>
    </w:p>
    <w:p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="006801CF" w:rsidRPr="005F2300">
        <w:rPr>
          <w:sz w:val="22"/>
          <w:szCs w:val="22"/>
        </w:rPr>
        <w:t>dr. Liszkai Ferenc</w:t>
      </w:r>
    </w:p>
    <w:p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B55"/>
    <w:multiLevelType w:val="hybridMultilevel"/>
    <w:tmpl w:val="F2704014"/>
    <w:lvl w:ilvl="0" w:tplc="4A1C983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0280"/>
    <w:multiLevelType w:val="hybridMultilevel"/>
    <w:tmpl w:val="41748B92"/>
    <w:lvl w:ilvl="0" w:tplc="C074B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F69AB"/>
    <w:rsid w:val="003E0ED2"/>
    <w:rsid w:val="003F291B"/>
    <w:rsid w:val="003F30B3"/>
    <w:rsid w:val="00453B3B"/>
    <w:rsid w:val="005A5109"/>
    <w:rsid w:val="005F2300"/>
    <w:rsid w:val="00653126"/>
    <w:rsid w:val="006801CF"/>
    <w:rsid w:val="006D57CD"/>
    <w:rsid w:val="007B31A0"/>
    <w:rsid w:val="007E7A4D"/>
    <w:rsid w:val="00893355"/>
    <w:rsid w:val="0091331A"/>
    <w:rsid w:val="00952837"/>
    <w:rsid w:val="00981ACB"/>
    <w:rsid w:val="009C4941"/>
    <w:rsid w:val="00A208E9"/>
    <w:rsid w:val="00AA1832"/>
    <w:rsid w:val="00AB4EB3"/>
    <w:rsid w:val="00B05426"/>
    <w:rsid w:val="00B50480"/>
    <w:rsid w:val="00B71DCE"/>
    <w:rsid w:val="00B8697F"/>
    <w:rsid w:val="00BA1FD2"/>
    <w:rsid w:val="00BB603C"/>
    <w:rsid w:val="00C20672"/>
    <w:rsid w:val="00C473EB"/>
    <w:rsid w:val="00C515E5"/>
    <w:rsid w:val="00C9304B"/>
    <w:rsid w:val="00CC50BC"/>
    <w:rsid w:val="00CE28E8"/>
    <w:rsid w:val="00D669D1"/>
    <w:rsid w:val="00DD4406"/>
    <w:rsid w:val="00E42933"/>
    <w:rsid w:val="00EC6BEA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6013-FEA1-4DDA-9987-89DBA241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Windows-felhasználó</cp:lastModifiedBy>
  <cp:revision>2</cp:revision>
  <cp:lastPrinted>2015-09-23T06:53:00Z</cp:lastPrinted>
  <dcterms:created xsi:type="dcterms:W3CDTF">2018-05-22T08:02:00Z</dcterms:created>
  <dcterms:modified xsi:type="dcterms:W3CDTF">2018-05-22T08:02:00Z</dcterms:modified>
</cp:coreProperties>
</file>